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3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054"/>
        <w:gridCol w:w="2058"/>
        <w:gridCol w:w="2055"/>
        <w:gridCol w:w="2056"/>
        <w:gridCol w:w="2056"/>
        <w:gridCol w:w="2056"/>
      </w:tblGrid>
      <w:tr>
        <w:trPr>
          <w:trHeight w:val="1005" w:hRule="atLeast"/>
        </w:trPr>
        <w:tc>
          <w:tcPr>
            <w:tcW w:w="4109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34290</wp:posOffset>
                      </wp:positionV>
                      <wp:extent cx="657225" cy="609600"/>
                      <wp:effectExtent l="0" t="0" r="0" b="0"/>
                      <wp:wrapNone/>
                      <wp:docPr id="1" name="Text Fram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360" cy="609480"/>
                              </a:xfrm>
                              <a:prstGeom prst="rect">
                                <a:avLst/>
                              </a:prstGeom>
                              <a:blipFill rotWithShape="0">
                                <a:blip r:embed="rId2"/>
                                <a:stretch>
                                  <a:fillRect l="1998" t="4252" r="1998" b="4252"/>
                                </a:stretch>
                              </a:blipFill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0" w:after="0" w:lineRule="auto" w:line="240"/>
                                    <w:rPr/>
                                  </w:pPr>
                                  <w:r>
                                    <w:rPr/>
                                    <w:t>GG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ID="Text Frame 1" stroked="f" o:allowincell="f" style="position:absolute;margin-left:-1.9pt;margin-top:2.7pt;width:51.7pt;height:47.95pt;mso-wrap-style:square;v-text-anchor:top" type="_x0000_t202">
                      <v:textbox>
                        <w:txbxContent>
                          <w:p>
                            <w:pPr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GG</w:t>
                            </w:r>
                          </w:p>
                        </w:txbxContent>
                      </v:textbox>
                      <v:fill r:id="rId3" o:detectmouseclick="t" type="frame" color2="black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10281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Arial" w:hAnsi="Arial" w:eastAsia="Calibri"/>
                <w:b/>
                <w:bCs/>
                <w:kern w:val="0"/>
                <w:sz w:val="68"/>
                <w:szCs w:val="68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68"/>
                <w:szCs w:val="68"/>
                <w:lang w:val="en-US" w:eastAsia="en-US" w:bidi="ar-SA"/>
              </w:rPr>
              <w:t>November 2025</w:t>
            </w:r>
          </w:p>
        </w:tc>
      </w:tr>
      <w:tr>
        <w:trPr>
          <w:trHeight w:val="490" w:hRule="atLeas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Sunday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Monday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Tuesday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Saturday</w:t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</w:t>
            </w:r>
          </w:p>
        </w:tc>
      </w:tr>
      <w:tr>
        <w:trPr>
          <w:trHeight w:val="1109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7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8</w:t>
            </w:r>
          </w:p>
        </w:tc>
      </w:tr>
      <w:tr>
        <w:trPr>
          <w:trHeight w:val="1109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15</w:t>
            </w:r>
          </w:p>
        </w:tc>
      </w:tr>
      <w:tr>
        <w:trPr>
          <w:trHeight w:val="1109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17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22</w:t>
            </w:r>
          </w:p>
        </w:tc>
      </w:tr>
      <w:tr>
        <w:trPr>
          <w:trHeight w:val="1109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lang w:val="en-US" w:eastAsia="en-US" w:bidi="ar-SA"/>
              </w:rPr>
              <w:t>NM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2"/>
                <w:szCs w:val="32"/>
                <w:u w:val="single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u w:val="single"/>
                <w:lang w:val="en-US" w:eastAsia="en-US" w:bidi="ar-SA"/>
              </w:rPr>
              <w:t>NM</w:t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27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29</w:t>
            </w:r>
          </w:p>
        </w:tc>
      </w:tr>
      <w:tr>
        <w:trPr>
          <w:trHeight w:val="1109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</w:tr>
      <w:tr>
        <w:trPr>
          <w:trHeight w:val="1109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ascii="Cambria" w:hAnsi="Cambria"/>
        </w:rPr>
      </w:pPr>
      <w:r>
        <w:rPr>
          <w:rFonts w:ascii="Arial" w:hAnsi="Arial"/>
          <w:b/>
          <w:bCs/>
          <w:sz w:val="24"/>
          <w:szCs w:val="24"/>
        </w:rPr>
        <w:t>RED = Sabbath</w:t>
      </w:r>
      <w:r>
        <w:rPr>
          <w:rFonts w:ascii="Cambria" w:hAnsi="Cambria"/>
        </w:rPr>
        <w:tab/>
        <w:tab/>
      </w:r>
      <w:r>
        <w:rPr>
          <w:rFonts w:ascii="Arial" w:hAnsi="Arial"/>
          <w:b/>
          <w:bCs/>
          <w:sz w:val="24"/>
          <w:szCs w:val="24"/>
        </w:rPr>
        <w:t>BLUE = New Moon</w:t>
        <w:tab/>
        <w:tab/>
        <w:tab/>
        <w:tab/>
        <w:tab/>
        <w:tab/>
        <w:tab/>
        <w:tab/>
        <w:tab/>
        <w:tab/>
        <w:t>www.hope-of-israel.org</w:t>
      </w:r>
    </w:p>
    <w:sectPr>
      <w:type w:val="nextPage"/>
      <w:pgSz w:orient="landscape" w:w="15840" w:h="122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LibreOffice/24.8.0.3$Windows_X86_64 LibreOffice_project/0bdf1299c94fe897b119f97f3c613e9dca6be583</Application>
  <AppVersion>15.0000</AppVersion>
  <Pages>1</Pages>
  <Words>53</Words>
  <Characters>166</Characters>
  <CharactersWithSpaces>184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2019-10-15T11:27:00Z</dcterms:created>
  <dc:creator>General Blue Corporation</dc:creator>
  <dc:description/>
  <cp:keywords>November 2025 Calendar Printable Easy to Customize</cp:keywords>
  <dc:language>en-US</dc:language>
  <cp:lastModifiedBy/>
  <dcterms:modified xsi:type="dcterms:W3CDTF">2024-12-08T10:51:22Z</dcterms:modified>
  <cp:revision>5</cp:revision>
  <dc:subject>Free printable November 2025 Calendar</dc:subject>
  <dc:title>November 2025 Calendar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